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</w:t>
      </w:r>
    </w:p>
    <w:p>
      <w:pPr>
        <w:ind w:left="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人大附中通州校区高中阶段体育特长生测试标准</w:t>
      </w:r>
    </w:p>
    <w:p>
      <w:pPr>
        <w:ind w:left="2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left="2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田径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总分（100分）=专项分（50分）+（15分</w:t>
      </w:r>
      <w:r>
        <w:rPr>
          <w:rFonts w:asciiTheme="minorEastAsia" w:hAnsiTheme="minorEastAsia" w:eastAsiaTheme="minorEastAsia"/>
          <w:sz w:val="28"/>
          <w:szCs w:val="28"/>
        </w:rPr>
        <w:t>Ｘ</w:t>
      </w:r>
      <w:r>
        <w:rPr>
          <w:rFonts w:hint="eastAsia" w:asciiTheme="minorEastAsia" w:hAnsiTheme="minorEastAsia" w:eastAsiaTheme="minorEastAsia"/>
          <w:sz w:val="28"/>
          <w:szCs w:val="28"/>
        </w:rPr>
        <w:t>2）+技能分（20分），60分以上为合格</w:t>
      </w:r>
      <w:r>
        <w:tab/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</w:t>
      </w:r>
      <w:r>
        <w:rPr>
          <w:rFonts w:asciiTheme="minorEastAsia" w:hAnsiTheme="minorEastAsia" w:eastAsiaTheme="minorEastAsia"/>
          <w:sz w:val="24"/>
        </w:rPr>
        <w:t>、 测试方法：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(1)</w:t>
      </w:r>
      <w:r>
        <w:rPr>
          <w:rFonts w:asciiTheme="minorEastAsia" w:hAnsiTheme="minorEastAsia" w:eastAsiaTheme="minorEastAsia"/>
          <w:sz w:val="24"/>
        </w:rPr>
        <w:t>首先进行素质测试</w:t>
      </w:r>
      <w:r>
        <w:rPr>
          <w:rFonts w:hint="eastAsia" w:asciiTheme="minorEastAsia" w:hAnsiTheme="minorEastAsia" w:eastAsiaTheme="minorEastAsia"/>
          <w:sz w:val="24"/>
        </w:rPr>
        <w:t>，然后进行</w:t>
      </w:r>
      <w:r>
        <w:rPr>
          <w:rFonts w:asciiTheme="minorEastAsia" w:hAnsiTheme="minorEastAsia" w:eastAsiaTheme="minorEastAsia"/>
          <w:sz w:val="24"/>
        </w:rPr>
        <w:t>专项测试 （每个学生报名时必须填专项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也可以根据情况</w:t>
      </w:r>
      <w:r>
        <w:rPr>
          <w:rFonts w:hint="eastAsia" w:asciiTheme="minorEastAsia" w:hAnsiTheme="minorEastAsia" w:eastAsiaTheme="minorEastAsia"/>
          <w:sz w:val="24"/>
        </w:rPr>
        <w:t>测试前</w:t>
      </w:r>
      <w:r>
        <w:rPr>
          <w:rFonts w:asciiTheme="minorEastAsia" w:hAnsiTheme="minorEastAsia" w:eastAsiaTheme="minorEastAsia"/>
          <w:sz w:val="24"/>
        </w:rPr>
        <w:t>更改专项）。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asciiTheme="minorEastAsia" w:hAnsiTheme="minorEastAsia" w:eastAsiaTheme="minorEastAsia"/>
          <w:sz w:val="24"/>
        </w:rPr>
        <w:t>素质测试内容： 素质项目按项目类别每人测试两项 （ 每项满分</w:t>
      </w:r>
      <w:r>
        <w:rPr>
          <w:rFonts w:hint="eastAsia" w:asciiTheme="minorEastAsia" w:hAnsiTheme="minorEastAsia" w:eastAsiaTheme="minorEastAsia"/>
          <w:sz w:val="24"/>
        </w:rPr>
        <w:t>15</w:t>
      </w:r>
      <w:r>
        <w:rPr>
          <w:rFonts w:asciiTheme="minorEastAsia" w:hAnsiTheme="minorEastAsia" w:eastAsiaTheme="minorEastAsia"/>
          <w:sz w:val="24"/>
        </w:rPr>
        <w:t>分、 总分为</w:t>
      </w:r>
      <w:r>
        <w:rPr>
          <w:rFonts w:hint="eastAsia" w:asciiTheme="minorEastAsia" w:hAnsiTheme="minorEastAsia" w:eastAsiaTheme="minorEastAsia"/>
          <w:sz w:val="24"/>
        </w:rPr>
        <w:t>30</w:t>
      </w:r>
      <w:r>
        <w:rPr>
          <w:rFonts w:asciiTheme="minorEastAsia" w:hAnsiTheme="minorEastAsia" w:eastAsiaTheme="minorEastAsia"/>
          <w:sz w:val="24"/>
        </w:rPr>
        <w:t>分）</w:t>
      </w:r>
      <w:r>
        <w:rPr>
          <w:rFonts w:hint="eastAsia" w:asciiTheme="minorEastAsia" w:hAnsiTheme="minorEastAsia" w:eastAsiaTheme="minorEastAsia"/>
          <w:sz w:val="24"/>
        </w:rPr>
        <w:t>专项</w:t>
      </w:r>
      <w:r>
        <w:rPr>
          <w:rFonts w:asciiTheme="minorEastAsia" w:hAnsiTheme="minorEastAsia" w:eastAsiaTheme="minorEastAsia"/>
          <w:sz w:val="24"/>
        </w:rPr>
        <w:t>为短跑</w:t>
      </w:r>
      <w:r>
        <w:rPr>
          <w:rFonts w:hint="eastAsia" w:asciiTheme="minorEastAsia" w:hAnsiTheme="minorEastAsia" w:eastAsiaTheme="minorEastAsia"/>
          <w:sz w:val="24"/>
        </w:rPr>
        <w:t>（400以下</w:t>
      </w:r>
      <w:r>
        <w:rPr>
          <w:rFonts w:asciiTheme="minorEastAsia" w:hAnsiTheme="minorEastAsia" w:eastAsiaTheme="minorEastAsia"/>
          <w:sz w:val="24"/>
        </w:rPr>
        <w:t>，包括</w:t>
      </w:r>
      <w:r>
        <w:rPr>
          <w:rFonts w:hint="eastAsia" w:asciiTheme="minorEastAsia" w:hAnsiTheme="minorEastAsia" w:eastAsiaTheme="minorEastAsia"/>
          <w:sz w:val="24"/>
        </w:rPr>
        <w:t>400米）</w:t>
      </w:r>
      <w:r>
        <w:rPr>
          <w:rFonts w:asciiTheme="minorEastAsia" w:hAnsiTheme="minorEastAsia" w:eastAsiaTheme="minorEastAsia"/>
          <w:sz w:val="24"/>
        </w:rPr>
        <w:t>、 跨栏</w:t>
      </w:r>
      <w:r>
        <w:rPr>
          <w:rFonts w:hint="eastAsia" w:asciiTheme="minorEastAsia" w:hAnsiTheme="minorEastAsia" w:eastAsiaTheme="minorEastAsia"/>
          <w:sz w:val="24"/>
        </w:rPr>
        <w:t>的</w:t>
      </w:r>
      <w:r>
        <w:rPr>
          <w:rFonts w:asciiTheme="minorEastAsia" w:hAnsiTheme="minorEastAsia" w:eastAsiaTheme="minorEastAsia"/>
          <w:sz w:val="24"/>
        </w:rPr>
        <w:t>测原地三级跳远、 前抛实心球 （ 男</w:t>
      </w:r>
      <w:r>
        <w:rPr>
          <w:rFonts w:hint="eastAsia" w:asciiTheme="minorEastAsia" w:hAnsiTheme="minorEastAsia" w:eastAsiaTheme="minorEastAsia"/>
          <w:sz w:val="24"/>
        </w:rPr>
        <w:t>女均2kg</w:t>
      </w:r>
      <w:r>
        <w:rPr>
          <w:rFonts w:asciiTheme="minorEastAsia" w:hAnsiTheme="minorEastAsia" w:eastAsiaTheme="minorEastAsia"/>
          <w:sz w:val="24"/>
        </w:rPr>
        <w:t>）；中长跑</w:t>
      </w:r>
      <w:r>
        <w:rPr>
          <w:rFonts w:hint="eastAsia" w:asciiTheme="minorEastAsia" w:hAnsiTheme="minorEastAsia" w:eastAsiaTheme="minorEastAsia"/>
          <w:sz w:val="24"/>
        </w:rPr>
        <w:t>（800、</w:t>
      </w:r>
      <w:r>
        <w:rPr>
          <w:rFonts w:asciiTheme="minorEastAsia" w:hAnsiTheme="minorEastAsia" w:eastAsiaTheme="minorEastAsia"/>
          <w:sz w:val="24"/>
        </w:rPr>
        <w:t>1500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3000</w:t>
      </w:r>
      <w:r>
        <w:rPr>
          <w:rFonts w:hint="eastAsia" w:asciiTheme="minorEastAsia" w:hAnsiTheme="minorEastAsia" w:eastAsiaTheme="minorEastAsia"/>
          <w:sz w:val="24"/>
        </w:rPr>
        <w:t>）的</w:t>
      </w:r>
      <w:r>
        <w:rPr>
          <w:rFonts w:asciiTheme="minorEastAsia" w:hAnsiTheme="minorEastAsia" w:eastAsiaTheme="minorEastAsia"/>
          <w:sz w:val="24"/>
        </w:rPr>
        <w:t>测</w:t>
      </w:r>
      <w:r>
        <w:rPr>
          <w:rFonts w:hint="eastAsia" w:asciiTheme="minorEastAsia" w:hAnsiTheme="minorEastAsia" w:eastAsiaTheme="minorEastAsia"/>
          <w:sz w:val="24"/>
        </w:rPr>
        <w:t>100</w:t>
      </w:r>
      <w:r>
        <w:rPr>
          <w:rFonts w:asciiTheme="minorEastAsia" w:hAnsiTheme="minorEastAsia" w:eastAsiaTheme="minorEastAsia"/>
          <w:sz w:val="24"/>
        </w:rPr>
        <w:t>ｍ、 立定跳远； 投掷</w:t>
      </w:r>
      <w:r>
        <w:rPr>
          <w:rFonts w:hint="eastAsia" w:asciiTheme="minorEastAsia" w:hAnsiTheme="minorEastAsia" w:eastAsiaTheme="minorEastAsia"/>
          <w:sz w:val="24"/>
        </w:rPr>
        <w:t>的</w:t>
      </w:r>
      <w:r>
        <w:rPr>
          <w:rFonts w:asciiTheme="minorEastAsia" w:hAnsiTheme="minorEastAsia" w:eastAsiaTheme="minorEastAsia"/>
          <w:sz w:val="24"/>
        </w:rPr>
        <w:t>测</w:t>
      </w:r>
      <w:r>
        <w:rPr>
          <w:rFonts w:hint="eastAsia" w:asciiTheme="minorEastAsia" w:hAnsiTheme="minorEastAsia" w:eastAsiaTheme="minorEastAsia"/>
          <w:sz w:val="24"/>
        </w:rPr>
        <w:t>60</w:t>
      </w:r>
      <w:r>
        <w:rPr>
          <w:rFonts w:asciiTheme="minorEastAsia" w:hAnsiTheme="minorEastAsia" w:eastAsiaTheme="minorEastAsia"/>
          <w:sz w:val="24"/>
        </w:rPr>
        <w:t>ｍ、 立定跳远； 跳跃</w:t>
      </w:r>
      <w:r>
        <w:rPr>
          <w:rFonts w:hint="eastAsia" w:asciiTheme="minorEastAsia" w:hAnsiTheme="minorEastAsia" w:eastAsiaTheme="minorEastAsia"/>
          <w:sz w:val="24"/>
        </w:rPr>
        <w:t>的</w:t>
      </w:r>
      <w:r>
        <w:rPr>
          <w:rFonts w:asciiTheme="minorEastAsia" w:hAnsiTheme="minorEastAsia" w:eastAsiaTheme="minorEastAsia"/>
          <w:sz w:val="24"/>
        </w:rPr>
        <w:t>测</w:t>
      </w:r>
      <w:r>
        <w:rPr>
          <w:rFonts w:hint="eastAsia" w:asciiTheme="minorEastAsia" w:hAnsiTheme="minorEastAsia" w:eastAsiaTheme="minorEastAsia"/>
          <w:sz w:val="24"/>
        </w:rPr>
        <w:t>100</w:t>
      </w:r>
      <w:r>
        <w:rPr>
          <w:rFonts w:asciiTheme="minorEastAsia" w:hAnsiTheme="minorEastAsia" w:eastAsiaTheme="minorEastAsia"/>
          <w:sz w:val="24"/>
        </w:rPr>
        <w:t>ｍ、前抛实心球 （ 男</w:t>
      </w:r>
      <w:r>
        <w:rPr>
          <w:rFonts w:hint="eastAsia" w:asciiTheme="minorEastAsia" w:hAnsiTheme="minorEastAsia" w:eastAsiaTheme="minorEastAsia"/>
          <w:sz w:val="24"/>
        </w:rPr>
        <w:t>女均2kg)。</w:t>
      </w:r>
      <w:r>
        <w:rPr>
          <w:rFonts w:asciiTheme="minorEastAsia" w:hAnsiTheme="minorEastAsia" w:eastAsiaTheme="minorEastAsia"/>
          <w:sz w:val="24"/>
        </w:rPr>
        <w:t>全能</w:t>
      </w:r>
      <w:r>
        <w:rPr>
          <w:rFonts w:hint="eastAsia" w:asciiTheme="minorEastAsia" w:hAnsiTheme="minorEastAsia" w:eastAsiaTheme="minorEastAsia"/>
          <w:sz w:val="24"/>
        </w:rPr>
        <w:t>运动员</w:t>
      </w:r>
      <w:r>
        <w:rPr>
          <w:rFonts w:asciiTheme="minorEastAsia" w:hAnsiTheme="minorEastAsia" w:eastAsiaTheme="minorEastAsia"/>
          <w:sz w:val="24"/>
        </w:rPr>
        <w:t>任远一项单项，</w:t>
      </w:r>
      <w:r>
        <w:rPr>
          <w:rFonts w:hint="eastAsia" w:asciiTheme="minorEastAsia" w:hAnsiTheme="minorEastAsia" w:eastAsiaTheme="minorEastAsia"/>
          <w:sz w:val="24"/>
        </w:rPr>
        <w:t>选</w:t>
      </w:r>
      <w:r>
        <w:rPr>
          <w:rFonts w:asciiTheme="minorEastAsia" w:hAnsiTheme="minorEastAsia" w:eastAsiaTheme="minorEastAsia"/>
          <w:sz w:val="24"/>
        </w:rPr>
        <w:t>什么素质相应测什么。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  <w:sectPr>
          <w:pgSz w:w="11900" w:h="16157"/>
          <w:pgMar w:top="1277" w:right="1326" w:bottom="617" w:left="1320" w:header="0" w:footer="0" w:gutter="0"/>
          <w:cols w:equalWidth="0" w:num="1">
            <w:col w:w="9260"/>
          </w:cols>
          <w:docGrid w:linePitch="360" w:charSpace="0"/>
        </w:sectPr>
      </w:pPr>
      <w:r>
        <w:rPr>
          <w:rFonts w:hint="eastAsia" w:asciiTheme="minorEastAsia" w:hAnsiTheme="minorEastAsia" w:eastAsiaTheme="minorEastAsia"/>
          <w:sz w:val="24"/>
        </w:rPr>
        <w:t xml:space="preserve"> (</w:t>
      </w:r>
      <w:r>
        <w:rPr>
          <w:rFonts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asciiTheme="minorEastAsia" w:hAnsiTheme="minorEastAsia" w:eastAsiaTheme="minorEastAsia"/>
          <w:sz w:val="24"/>
        </w:rPr>
        <w:t xml:space="preserve">专项测试时， </w:t>
      </w:r>
      <w:r>
        <w:rPr>
          <w:rFonts w:hint="eastAsia" w:asciiTheme="minorEastAsia" w:hAnsiTheme="minorEastAsia" w:eastAsiaTheme="minorEastAsia"/>
          <w:sz w:val="24"/>
        </w:rPr>
        <w:t>必须</w:t>
      </w:r>
      <w:r>
        <w:rPr>
          <w:rFonts w:asciiTheme="minorEastAsia" w:hAnsiTheme="minorEastAsia" w:eastAsiaTheme="minorEastAsia"/>
          <w:sz w:val="24"/>
        </w:rPr>
        <w:t xml:space="preserve">达到＂ 合格标准＂ （即最低分数标准 </w:t>
      </w:r>
      <w:r>
        <w:rPr>
          <w:rFonts w:hint="eastAsia" w:asciiTheme="minorEastAsia" w:hAnsiTheme="minorEastAsia" w:eastAsiaTheme="minorEastAsia"/>
          <w:sz w:val="24"/>
        </w:rPr>
        <w:t>20</w:t>
      </w:r>
      <w:r>
        <w:rPr>
          <w:rFonts w:asciiTheme="minorEastAsia" w:hAnsiTheme="minorEastAsia" w:eastAsiaTheme="minorEastAsia"/>
          <w:sz w:val="24"/>
        </w:rPr>
        <w:t>分以上者）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asciiTheme="minorEastAsia" w:hAnsiTheme="minorEastAsia" w:eastAsiaTheme="minorEastAsia"/>
          <w:sz w:val="24"/>
        </w:rPr>
        <w:t xml:space="preserve">专项测试内容： </w:t>
      </w:r>
      <w:r>
        <w:rPr>
          <w:rFonts w:hint="eastAsia" w:asciiTheme="minorEastAsia" w:hAnsiTheme="minorEastAsia" w:eastAsiaTheme="minorEastAsia"/>
          <w:sz w:val="24"/>
        </w:rPr>
        <w:t>100</w:t>
      </w:r>
      <w:r>
        <w:rPr>
          <w:rFonts w:asciiTheme="minorEastAsia" w:hAnsiTheme="minorEastAsia" w:eastAsiaTheme="minorEastAsia"/>
          <w:sz w:val="24"/>
        </w:rPr>
        <w:t xml:space="preserve">ｍ、 </w:t>
      </w:r>
      <w:r>
        <w:rPr>
          <w:rFonts w:hint="eastAsia" w:asciiTheme="minorEastAsia" w:hAnsiTheme="minorEastAsia" w:eastAsiaTheme="minorEastAsia"/>
          <w:sz w:val="24"/>
        </w:rPr>
        <w:t>200</w:t>
      </w:r>
      <w:r>
        <w:rPr>
          <w:rFonts w:asciiTheme="minorEastAsia" w:hAnsiTheme="minorEastAsia" w:eastAsiaTheme="minorEastAsia"/>
          <w:sz w:val="24"/>
        </w:rPr>
        <w:t xml:space="preserve">ｍ、 </w:t>
      </w:r>
      <w:r>
        <w:rPr>
          <w:rFonts w:hint="eastAsia" w:asciiTheme="minorEastAsia" w:hAnsiTheme="minorEastAsia" w:eastAsiaTheme="minorEastAsia"/>
          <w:sz w:val="24"/>
        </w:rPr>
        <w:t>400</w:t>
      </w:r>
      <w:r>
        <w:rPr>
          <w:rFonts w:asciiTheme="minorEastAsia" w:hAnsiTheme="minorEastAsia" w:eastAsiaTheme="minorEastAsia"/>
          <w:sz w:val="24"/>
        </w:rPr>
        <w:t xml:space="preserve">ｍ、 </w:t>
      </w:r>
      <w:r>
        <w:rPr>
          <w:rFonts w:hint="eastAsia" w:asciiTheme="minorEastAsia" w:hAnsiTheme="minorEastAsia" w:eastAsiaTheme="minorEastAsia"/>
          <w:sz w:val="24"/>
        </w:rPr>
        <w:t>800</w:t>
      </w:r>
      <w:r>
        <w:rPr>
          <w:rFonts w:asciiTheme="minorEastAsia" w:hAnsiTheme="minorEastAsia" w:eastAsiaTheme="minorEastAsia"/>
          <w:sz w:val="24"/>
        </w:rPr>
        <w:t xml:space="preserve">ｍ、 </w:t>
      </w:r>
      <w:r>
        <w:rPr>
          <w:rFonts w:hint="eastAsia" w:asciiTheme="minorEastAsia" w:hAnsiTheme="minorEastAsia" w:eastAsiaTheme="minorEastAsia"/>
          <w:sz w:val="24"/>
        </w:rPr>
        <w:t>1500</w:t>
      </w:r>
      <w:r>
        <w:rPr>
          <w:rFonts w:asciiTheme="minorEastAsia" w:hAnsiTheme="minorEastAsia" w:eastAsiaTheme="minorEastAsia"/>
          <w:sz w:val="24"/>
        </w:rPr>
        <w:t xml:space="preserve">ｍ、 </w:t>
      </w:r>
      <w:r>
        <w:rPr>
          <w:rFonts w:hint="eastAsia" w:asciiTheme="minorEastAsia" w:hAnsiTheme="minorEastAsia" w:eastAsiaTheme="minorEastAsia"/>
          <w:sz w:val="24"/>
        </w:rPr>
        <w:t>3000</w:t>
      </w:r>
      <w:r>
        <w:rPr>
          <w:rFonts w:asciiTheme="minorEastAsia" w:hAnsiTheme="minorEastAsia" w:eastAsiaTheme="minorEastAsia"/>
          <w:sz w:val="24"/>
        </w:rPr>
        <w:t xml:space="preserve">ｍ、 </w:t>
      </w:r>
      <w:r>
        <w:rPr>
          <w:rFonts w:hint="eastAsia" w:asciiTheme="minorEastAsia" w:hAnsiTheme="minorEastAsia" w:eastAsiaTheme="minorEastAsia"/>
          <w:sz w:val="24"/>
        </w:rPr>
        <w:t>100</w:t>
      </w:r>
      <w:r>
        <w:rPr>
          <w:rFonts w:asciiTheme="minorEastAsia" w:hAnsiTheme="minorEastAsia" w:eastAsiaTheme="minorEastAsia"/>
          <w:sz w:val="24"/>
        </w:rPr>
        <w:t>ｍ 栏 （ 女）</w:t>
      </w:r>
      <w:r>
        <w:rPr>
          <w:rFonts w:hint="eastAsia" w:asciiTheme="minorEastAsia" w:hAnsiTheme="minorEastAsia" w:eastAsiaTheme="minorEastAsia"/>
          <w:sz w:val="24"/>
        </w:rPr>
        <w:t>110</w:t>
      </w:r>
      <w:r>
        <w:rPr>
          <w:rFonts w:asciiTheme="minorEastAsia" w:hAnsiTheme="minorEastAsia" w:eastAsiaTheme="minorEastAsia"/>
          <w:sz w:val="24"/>
        </w:rPr>
        <w:t xml:space="preserve">ｍ 栏 （男）、 跳高、 跳远、 三级跳远、 铅球 （男 </w:t>
      </w:r>
      <w:r>
        <w:rPr>
          <w:rFonts w:hint="eastAsia" w:asciiTheme="minorEastAsia" w:hAnsiTheme="minorEastAsia" w:eastAsiaTheme="minorEastAsia"/>
          <w:sz w:val="24"/>
        </w:rPr>
        <w:t>5kg</w:t>
      </w:r>
      <w:r>
        <w:rPr>
          <w:rFonts w:asciiTheme="minorEastAsia" w:hAnsiTheme="minorEastAsia" w:eastAsiaTheme="minorEastAsia"/>
          <w:sz w:val="24"/>
        </w:rPr>
        <w:t xml:space="preserve">， 女 </w:t>
      </w:r>
      <w:r>
        <w:rPr>
          <w:rFonts w:hint="eastAsia" w:asciiTheme="minorEastAsia" w:hAnsiTheme="minorEastAsia" w:eastAsiaTheme="minorEastAsia"/>
          <w:sz w:val="24"/>
        </w:rPr>
        <w:t>4kg</w:t>
      </w:r>
      <w:r>
        <w:rPr>
          <w:rFonts w:asciiTheme="minorEastAsia" w:hAnsiTheme="minorEastAsia" w:eastAsiaTheme="minorEastAsia"/>
          <w:sz w:val="24"/>
        </w:rPr>
        <w:t xml:space="preserve">）、 铁饼 （均 </w:t>
      </w:r>
      <w:r>
        <w:rPr>
          <w:rFonts w:hint="eastAsia" w:asciiTheme="minorEastAsia" w:hAnsiTheme="minorEastAsia" w:eastAsiaTheme="minorEastAsia"/>
          <w:sz w:val="24"/>
        </w:rPr>
        <w:t>1kg</w:t>
      </w:r>
      <w:r>
        <w:rPr>
          <w:rFonts w:asciiTheme="minorEastAsia" w:hAnsiTheme="minorEastAsia" w:eastAsiaTheme="minorEastAsia"/>
          <w:sz w:val="24"/>
        </w:rPr>
        <w:t>）、 标枪 （ 均</w:t>
      </w:r>
      <w:r>
        <w:rPr>
          <w:rFonts w:hint="eastAsia" w:asciiTheme="minorEastAsia" w:hAnsiTheme="minorEastAsia" w:eastAsiaTheme="minorEastAsia"/>
          <w:sz w:val="24"/>
        </w:rPr>
        <w:t>600g</w:t>
      </w:r>
      <w:r>
        <w:rPr>
          <w:rFonts w:asciiTheme="minorEastAsia" w:hAnsiTheme="minorEastAsia" w:eastAsiaTheme="minorEastAsia"/>
          <w:sz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（5）</w:t>
      </w:r>
      <w:r>
        <w:rPr>
          <w:rFonts w:asciiTheme="minorEastAsia" w:hAnsiTheme="minorEastAsia" w:eastAsiaTheme="minorEastAsia"/>
          <w:sz w:val="24"/>
        </w:rPr>
        <w:t>专项测试的同时进行技术测定， 满分为</w:t>
      </w:r>
      <w:r>
        <w:rPr>
          <w:rFonts w:hint="eastAsia" w:asciiTheme="minorEastAsia" w:hAnsiTheme="minorEastAsia" w:eastAsiaTheme="minorEastAsia"/>
          <w:sz w:val="24"/>
        </w:rPr>
        <w:t>20</w:t>
      </w:r>
      <w:r>
        <w:rPr>
          <w:rFonts w:asciiTheme="minorEastAsia" w:hAnsiTheme="minorEastAsia" w:eastAsiaTheme="minorEastAsia"/>
          <w:sz w:val="24"/>
        </w:rPr>
        <w:t>分。 分为</w:t>
      </w:r>
      <w:r>
        <w:rPr>
          <w:rFonts w:hint="eastAsia" w:asciiTheme="minorEastAsia" w:hAnsiTheme="minorEastAsia" w:eastAsiaTheme="minorEastAsia"/>
          <w:sz w:val="24"/>
        </w:rPr>
        <w:t>20、16、12、8分四</w:t>
      </w:r>
      <w:r>
        <w:rPr>
          <w:rFonts w:asciiTheme="minorEastAsia" w:hAnsiTheme="minorEastAsia" w:eastAsiaTheme="minorEastAsia"/>
          <w:sz w:val="24"/>
        </w:rPr>
        <w:t>个等级。</w:t>
      </w:r>
      <w:r>
        <w:rPr>
          <w:rFonts w:hint="eastAsia" w:asciiTheme="minorEastAsia" w:hAnsiTheme="minorEastAsia" w:eastAsiaTheme="minorEastAsia"/>
          <w:sz w:val="24"/>
        </w:rPr>
        <w:t>即：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20分：</w:t>
      </w:r>
      <w:r>
        <w:rPr>
          <w:rFonts w:asciiTheme="minorEastAsia" w:hAnsiTheme="minorEastAsia" w:eastAsiaTheme="minorEastAsia"/>
          <w:sz w:val="24"/>
        </w:rPr>
        <w:t>完整技术连贯流畅； 动作自然放松；有一定的速度、 力量和适宜的节奏， 各技术环节准确， 到位， 无多余动作。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16分：</w:t>
      </w:r>
      <w:r>
        <w:rPr>
          <w:rFonts w:asciiTheme="minorEastAsia" w:hAnsiTheme="minorEastAsia" w:eastAsiaTheme="minorEastAsia"/>
          <w:sz w:val="24"/>
        </w:rPr>
        <w:t>完整技术连贯， 动作自然放松， 各技术环节准确， 较少多余动作。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12分：</w:t>
      </w:r>
      <w:r>
        <w:rPr>
          <w:rFonts w:asciiTheme="minorEastAsia" w:hAnsiTheme="minorEastAsia" w:eastAsiaTheme="minorEastAsia"/>
          <w:sz w:val="24"/>
        </w:rPr>
        <w:t>能完成完整技术， 动作紧张或协调性较差， 各技术环节基本准确。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8分：</w:t>
      </w:r>
      <w:r>
        <w:rPr>
          <w:rFonts w:asciiTheme="minorEastAsia" w:hAnsiTheme="minorEastAsia" w:eastAsiaTheme="minorEastAsia"/>
          <w:sz w:val="24"/>
        </w:rPr>
        <w:t>未能完成完整技术， 各技术环节特别是主要技术环节出现严重错误。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sz w:val="32"/>
          <w:szCs w:val="32"/>
        </w:rPr>
        <w:t>二：田径专项测试标准：</w:t>
      </w:r>
    </w:p>
    <w:p>
      <w:pPr>
        <w:jc w:val="center"/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sz w:val="32"/>
          <w:szCs w:val="32"/>
        </w:rPr>
        <w:t>田径专项测试标准（男）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63"/>
        <w:gridCol w:w="1063"/>
        <w:gridCol w:w="1063"/>
        <w:gridCol w:w="1186"/>
        <w:gridCol w:w="1231"/>
        <w:gridCol w:w="106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标准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得分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100m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200m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400m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800m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1500m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110m栏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铅球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6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03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6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8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18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7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06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21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35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8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30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30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13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35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16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’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12.30</w:t>
            </w:r>
          </w:p>
        </w:tc>
      </w:tr>
    </w:tbl>
    <w:p>
      <w:pPr>
        <w:rPr>
          <w:rFonts w:asciiTheme="minorHAnsi" w:hAnsiTheme="minorHAnsi" w:eastAsiaTheme="minorEastAsia" w:cstheme="minorBidi"/>
          <w:sz w:val="32"/>
          <w:szCs w:val="32"/>
        </w:rPr>
      </w:pPr>
    </w:p>
    <w:p>
      <w:pPr>
        <w:rPr>
          <w:rFonts w:asciiTheme="minorHAnsi" w:hAnsiTheme="minorHAnsi" w:eastAsiaTheme="minorEastAsia" w:cstheme="minorBidi"/>
          <w:sz w:val="32"/>
          <w:szCs w:val="32"/>
        </w:rPr>
      </w:pPr>
    </w:p>
    <w:p>
      <w:pPr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sz w:val="32"/>
          <w:szCs w:val="32"/>
        </w:rPr>
        <w:t>二：田径专项测试标准：</w:t>
      </w:r>
    </w:p>
    <w:p>
      <w:pPr>
        <w:jc w:val="center"/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sz w:val="32"/>
          <w:szCs w:val="32"/>
        </w:rPr>
        <w:t>田径专项测试标准（女）</w:t>
      </w:r>
    </w:p>
    <w:tbl>
      <w:tblPr>
        <w:tblStyle w:val="5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962"/>
        <w:gridCol w:w="1962"/>
        <w:gridCol w:w="1962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标准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得分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100m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200m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100m栏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铅球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8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45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9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7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4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9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35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7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30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25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5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6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8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</w:rPr>
              <w:t>10.00</w:t>
            </w:r>
          </w:p>
        </w:tc>
      </w:tr>
    </w:tbl>
    <w:p>
      <w:pPr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三、田径：素质测试标准：（每人测两项，满分为30分）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三：田径素质测试标准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36"/>
        <w:gridCol w:w="757"/>
        <w:gridCol w:w="1056"/>
        <w:gridCol w:w="758"/>
        <w:gridCol w:w="750"/>
        <w:gridCol w:w="750"/>
        <w:gridCol w:w="750"/>
        <w:gridCol w:w="750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60米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100米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立定跳远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原地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三级跳远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前抛实心球2kg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2.80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2.20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8.40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7.40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2.75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2.15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8.20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7.20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2.70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2.10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8.00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2.65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2.05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7.80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6.80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2.55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1.95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7.40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6.40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2.50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1.90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7.20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6.20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2.45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1.85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“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2.40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1.80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6.80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5.80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2.35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1.75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2.30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1.70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6.40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5.40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2.25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1.65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6.20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5.20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2.20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2.15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1.55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5.80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4.80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14‘8’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2.10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1.50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4.60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必测项目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投掷专项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中长跑专项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跳跃专项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中长跑专项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投掷专项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短跨专项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跳跃专项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短跨专项</w:t>
            </w:r>
          </w:p>
        </w:tc>
      </w:tr>
    </w:tbl>
    <w:p>
      <w:pPr>
        <w:tabs>
          <w:tab w:val="left" w:pos="1967"/>
        </w:tabs>
        <w:rPr>
          <w:rFonts w:ascii="宋体" w:hAnsi="宋体"/>
          <w:sz w:val="36"/>
          <w:szCs w:val="36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4F"/>
    <w:rsid w:val="001C7305"/>
    <w:rsid w:val="002554FE"/>
    <w:rsid w:val="007B3B29"/>
    <w:rsid w:val="00C3404F"/>
    <w:rsid w:val="4D9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1859</Characters>
  <Lines>15</Lines>
  <Paragraphs>4</Paragraphs>
  <TotalTime>0</TotalTime>
  <ScaleCrop>false</ScaleCrop>
  <LinksUpToDate>false</LinksUpToDate>
  <CharactersWithSpaces>2180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2024-04-25T07:05:00Z</dcterms:created>
  <dc:creator>jianfeng gao</dc:creator>
  <cp:lastModifiedBy>蜡笔离不开小新</cp:lastModifiedBy>
  <dcterms:modified xsi:type="dcterms:W3CDTF">2024-04-26T07:31:29Z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70A53FEE69324CDEB6F59FF4AA4A4C3A_13</vt:lpwstr>
  </property>
</Properties>
</file>